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60" w:rsidRPr="00D50E99" w:rsidRDefault="00F95EA5" w:rsidP="00D50E9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NOBILI – SOFI</w:t>
      </w:r>
    </w:p>
    <w:p w:rsidR="00D50E99" w:rsidRDefault="00D50E99" w:rsidP="002074E8">
      <w:pPr>
        <w:pStyle w:val="Normlnweb"/>
        <w:rPr>
          <w:rFonts w:ascii="Arial" w:hAnsi="Arial" w:cs="Arial"/>
          <w:b/>
        </w:rPr>
      </w:pP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WIDD®</w:t>
      </w:r>
      <w:r w:rsidRPr="00D50E99">
        <w:rPr>
          <w:rFonts w:ascii="Arial" w:hAnsi="Arial" w:cs="Arial"/>
        </w:rPr>
        <w:t xml:space="preserve"> technologie (</w:t>
      </w:r>
      <w:proofErr w:type="spellStart"/>
      <w:r w:rsidRPr="00D50E99">
        <w:rPr>
          <w:rFonts w:ascii="Arial" w:hAnsi="Arial" w:cs="Arial"/>
        </w:rPr>
        <w:t>Water</w:t>
      </w:r>
      <w:proofErr w:type="spellEnd"/>
      <w:r w:rsidRPr="00D50E99">
        <w:rPr>
          <w:rFonts w:ascii="Arial" w:hAnsi="Arial" w:cs="Arial"/>
        </w:rPr>
        <w:t xml:space="preserve"> </w:t>
      </w:r>
      <w:proofErr w:type="spellStart"/>
      <w:r w:rsidRPr="00D50E99">
        <w:rPr>
          <w:rFonts w:ascii="Arial" w:hAnsi="Arial" w:cs="Arial"/>
        </w:rPr>
        <w:t>Immersion</w:t>
      </w:r>
      <w:proofErr w:type="spellEnd"/>
      <w:r w:rsidRPr="00D50E99">
        <w:rPr>
          <w:rFonts w:ascii="Arial" w:hAnsi="Arial" w:cs="Arial"/>
        </w:rPr>
        <w:t xml:space="preserve"> Dry </w:t>
      </w:r>
      <w:proofErr w:type="spellStart"/>
      <w:r w:rsidRPr="00D50E99">
        <w:rPr>
          <w:rFonts w:ascii="Arial" w:hAnsi="Arial" w:cs="Arial"/>
        </w:rPr>
        <w:t>Disc</w:t>
      </w:r>
      <w:proofErr w:type="spellEnd"/>
      <w:r w:rsidRPr="00D50E99">
        <w:rPr>
          <w:rFonts w:ascii="Arial" w:hAnsi="Arial" w:cs="Arial"/>
        </w:rPr>
        <w:t xml:space="preserve">) umožňuje vodě dostat se do horní části armatury proudící mimo profil kartuše a tak drasticky redukovat mechanické opotřebení. Externí průtok </w:t>
      </w:r>
      <w:proofErr w:type="gramStart"/>
      <w:r w:rsidRPr="00D50E99">
        <w:rPr>
          <w:rFonts w:ascii="Arial" w:hAnsi="Arial" w:cs="Arial"/>
        </w:rPr>
        <w:t>vody  předchází</w:t>
      </w:r>
      <w:proofErr w:type="gramEnd"/>
      <w:r w:rsidRPr="00D50E99">
        <w:rPr>
          <w:rFonts w:ascii="Arial" w:hAnsi="Arial" w:cs="Arial"/>
        </w:rPr>
        <w:t xml:space="preserve"> usazování vodního kamene uvnitř kartuše, častou příčinu nepřesností při směšování nebo dokonce poškození keramických kotoučů.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WATERSAVING</w:t>
      </w:r>
      <w:r w:rsidRPr="00D50E99">
        <w:rPr>
          <w:rFonts w:ascii="Arial" w:hAnsi="Arial" w:cs="Arial"/>
        </w:rPr>
        <w:t xml:space="preserve"> technologie je zkoncipována se záměrem snížit spotřebu vody</w:t>
      </w:r>
      <w:r w:rsidR="00E170E8" w:rsidRPr="00D50E99">
        <w:rPr>
          <w:rFonts w:ascii="Arial" w:hAnsi="Arial" w:cs="Arial"/>
        </w:rPr>
        <w:t>. V</w:t>
      </w:r>
      <w:r w:rsidRPr="00D50E99">
        <w:rPr>
          <w:rFonts w:ascii="Arial" w:hAnsi="Arial" w:cs="Arial"/>
        </w:rPr>
        <w:t>yu</w:t>
      </w:r>
      <w:r w:rsidR="00E170E8" w:rsidRPr="00D50E99">
        <w:rPr>
          <w:rFonts w:ascii="Arial" w:hAnsi="Arial" w:cs="Arial"/>
        </w:rPr>
        <w:t xml:space="preserve">žívá dynamický omezovač průtoku, </w:t>
      </w:r>
      <w:r w:rsidRPr="00D50E99">
        <w:rPr>
          <w:rFonts w:ascii="Arial" w:hAnsi="Arial" w:cs="Arial"/>
        </w:rPr>
        <w:t>který</w:t>
      </w:r>
      <w:r w:rsidR="004A18E8" w:rsidRPr="00D50E99">
        <w:rPr>
          <w:rFonts w:ascii="Arial" w:hAnsi="Arial" w:cs="Arial"/>
        </w:rPr>
        <w:t xml:space="preserve"> se</w:t>
      </w:r>
      <w:r w:rsidRPr="00D50E99">
        <w:rPr>
          <w:rFonts w:ascii="Arial" w:hAnsi="Arial" w:cs="Arial"/>
        </w:rPr>
        <w:t xml:space="preserve"> zabrzdí pohyb</w:t>
      </w:r>
      <w:r w:rsidR="00E170E8" w:rsidRPr="00D50E99">
        <w:rPr>
          <w:rFonts w:ascii="Arial" w:hAnsi="Arial" w:cs="Arial"/>
        </w:rPr>
        <w:t>em</w:t>
      </w:r>
      <w:r w:rsidR="004A18E8" w:rsidRPr="00D50E99">
        <w:rPr>
          <w:rFonts w:ascii="Arial" w:hAnsi="Arial" w:cs="Arial"/>
        </w:rPr>
        <w:t xml:space="preserve"> páčky </w:t>
      </w:r>
      <w:proofErr w:type="gramStart"/>
      <w:r w:rsidR="004A18E8" w:rsidRPr="00D50E99">
        <w:rPr>
          <w:rFonts w:ascii="Arial" w:hAnsi="Arial" w:cs="Arial"/>
        </w:rPr>
        <w:t>nahoru  a umožní</w:t>
      </w:r>
      <w:proofErr w:type="gramEnd"/>
      <w:r w:rsidR="004A18E8" w:rsidRPr="00D50E99">
        <w:rPr>
          <w:rFonts w:ascii="Arial" w:hAnsi="Arial" w:cs="Arial"/>
        </w:rPr>
        <w:t xml:space="preserve"> omezený průtok</w:t>
      </w:r>
      <w:r w:rsidRPr="00D50E99">
        <w:rPr>
          <w:rFonts w:ascii="Arial" w:hAnsi="Arial" w:cs="Arial"/>
        </w:rPr>
        <w:t xml:space="preserve"> (50%)</w:t>
      </w:r>
      <w:r w:rsidR="004A18E8" w:rsidRPr="00D50E99">
        <w:rPr>
          <w:rFonts w:ascii="Arial" w:hAnsi="Arial" w:cs="Arial"/>
        </w:rPr>
        <w:t>, i když stále produkuje značný objem vody</w:t>
      </w:r>
      <w:r w:rsidRPr="00D50E99">
        <w:rPr>
          <w:rFonts w:ascii="Arial" w:hAnsi="Arial" w:cs="Arial"/>
        </w:rPr>
        <w:t>. Poté</w:t>
      </w:r>
      <w:r w:rsidR="004A18E8" w:rsidRPr="00D50E99">
        <w:rPr>
          <w:rFonts w:ascii="Arial" w:hAnsi="Arial" w:cs="Arial"/>
        </w:rPr>
        <w:t xml:space="preserve"> co je překonán počáteční odpor</w:t>
      </w:r>
      <w:r w:rsidRPr="00D50E99">
        <w:rPr>
          <w:rFonts w:ascii="Arial" w:hAnsi="Arial" w:cs="Arial"/>
        </w:rPr>
        <w:t>, armatura může bez omezení vyprodu</w:t>
      </w:r>
      <w:r w:rsidR="004A18E8" w:rsidRPr="00D50E99">
        <w:rPr>
          <w:rFonts w:ascii="Arial" w:hAnsi="Arial" w:cs="Arial"/>
        </w:rPr>
        <w:t>kovat maximální dostupný průtok</w:t>
      </w:r>
      <w:r w:rsidRPr="00D50E99">
        <w:rPr>
          <w:rFonts w:ascii="Arial" w:hAnsi="Arial" w:cs="Arial"/>
        </w:rPr>
        <w:t>. 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ECOFRESH</w:t>
      </w:r>
      <w:r w:rsidR="00D105E4" w:rsidRPr="00D50E99">
        <w:rPr>
          <w:rFonts w:ascii="Arial" w:hAnsi="Arial" w:cs="Arial"/>
        </w:rPr>
        <w:t xml:space="preserve"> je teplotní omezovač regulovatelný přímo na kartuši. P</w:t>
      </w:r>
      <w:r w:rsidRPr="00D50E99">
        <w:rPr>
          <w:rFonts w:ascii="Arial" w:hAnsi="Arial" w:cs="Arial"/>
        </w:rPr>
        <w:t>ředchází zvýšenému použití ho</w:t>
      </w:r>
      <w:r w:rsidR="00D105E4" w:rsidRPr="00D50E99">
        <w:rPr>
          <w:rFonts w:ascii="Arial" w:hAnsi="Arial" w:cs="Arial"/>
        </w:rPr>
        <w:t>rké vody a chrání před opařením</w:t>
      </w:r>
      <w:r w:rsidRPr="00D50E99">
        <w:rPr>
          <w:rFonts w:ascii="Arial" w:hAnsi="Arial" w:cs="Arial"/>
        </w:rPr>
        <w:t>: jednoduše otočte ovládací kruhovou matici na kartuši doleva či doprava a armatura změní teplotu</w:t>
      </w:r>
      <w:r w:rsidR="00C947D5" w:rsidRPr="00D50E99">
        <w:rPr>
          <w:rFonts w:ascii="Arial" w:hAnsi="Arial" w:cs="Arial"/>
        </w:rPr>
        <w:t xml:space="preserve"> vody podle potřeby. 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</w:rPr>
        <w:t xml:space="preserve">Nízké tření keramického </w:t>
      </w:r>
      <w:r w:rsidRPr="00D50E99">
        <w:rPr>
          <w:rFonts w:ascii="Arial" w:hAnsi="Arial" w:cs="Arial"/>
          <w:b/>
        </w:rPr>
        <w:t>LIVEDRIVE</w:t>
      </w:r>
      <w:r w:rsidRPr="00D50E99">
        <w:rPr>
          <w:rFonts w:ascii="Arial" w:hAnsi="Arial" w:cs="Arial"/>
        </w:rPr>
        <w:t xml:space="preserve"> kotoučového systému (standardem na téměř všech našich armaturách)</w:t>
      </w:r>
      <w:r w:rsidR="008D2845" w:rsidRPr="00D50E99">
        <w:rPr>
          <w:rFonts w:ascii="Arial" w:hAnsi="Arial" w:cs="Arial"/>
        </w:rPr>
        <w:t>, dodává baterii delší životnost</w:t>
      </w:r>
      <w:r w:rsidR="008C5BB6" w:rsidRPr="00D50E99">
        <w:rPr>
          <w:rFonts w:ascii="Arial" w:hAnsi="Arial" w:cs="Arial"/>
        </w:rPr>
        <w:t>. N</w:t>
      </w:r>
      <w:r w:rsidRPr="00D50E99">
        <w:rPr>
          <w:rFonts w:ascii="Arial" w:hAnsi="Arial" w:cs="Arial"/>
        </w:rPr>
        <w:t>edochází ke tření mezi kotouči</w:t>
      </w:r>
      <w:r w:rsidR="008F1070" w:rsidRPr="00D50E99">
        <w:rPr>
          <w:rFonts w:ascii="Arial" w:hAnsi="Arial" w:cs="Arial"/>
        </w:rPr>
        <w:t>,</w:t>
      </w:r>
      <w:r w:rsidRPr="00D50E99">
        <w:rPr>
          <w:rFonts w:ascii="Arial" w:hAnsi="Arial" w:cs="Arial"/>
        </w:rPr>
        <w:t xml:space="preserve"> když je páčka arm</w:t>
      </w:r>
      <w:r w:rsidR="008C5BB6" w:rsidRPr="00D50E99">
        <w:rPr>
          <w:rFonts w:ascii="Arial" w:hAnsi="Arial" w:cs="Arial"/>
        </w:rPr>
        <w:t>atury otočena do zavřené polohy a to vede</w:t>
      </w:r>
      <w:r w:rsidRPr="00D50E99">
        <w:rPr>
          <w:rFonts w:ascii="Arial" w:hAnsi="Arial" w:cs="Arial"/>
        </w:rPr>
        <w:t xml:space="preserve"> ke snížení opotřebení kotoučů a zaručení tic</w:t>
      </w:r>
      <w:r w:rsidR="008C5BB6" w:rsidRPr="00D50E99">
        <w:rPr>
          <w:rFonts w:ascii="Arial" w:hAnsi="Arial" w:cs="Arial"/>
        </w:rPr>
        <w:t>hého plynulého pohybu páčky</w:t>
      </w:r>
      <w:r w:rsidRPr="00D50E99">
        <w:rPr>
          <w:rFonts w:ascii="Arial" w:hAnsi="Arial" w:cs="Arial"/>
        </w:rPr>
        <w:t>.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BRIGHTING</w:t>
      </w:r>
      <w:r w:rsidRPr="00D50E99">
        <w:rPr>
          <w:rFonts w:ascii="Arial" w:hAnsi="Arial" w:cs="Arial"/>
        </w:rPr>
        <w:t xml:space="preserve"> technologie zvýrazňuje zářiv</w:t>
      </w:r>
      <w:r w:rsidR="008C5BB6" w:rsidRPr="00D50E99">
        <w:rPr>
          <w:rFonts w:ascii="Arial" w:hAnsi="Arial" w:cs="Arial"/>
        </w:rPr>
        <w:t xml:space="preserve">ý a vysoce lesklý povrch </w:t>
      </w:r>
      <w:r w:rsidRPr="00D50E99">
        <w:rPr>
          <w:rFonts w:ascii="Arial" w:hAnsi="Arial" w:cs="Arial"/>
        </w:rPr>
        <w:t>armatur</w:t>
      </w:r>
      <w:r w:rsidR="008C5BB6" w:rsidRPr="00D50E99">
        <w:rPr>
          <w:rFonts w:ascii="Arial" w:hAnsi="Arial" w:cs="Arial"/>
        </w:rPr>
        <w:t xml:space="preserve"> NOBILI</w:t>
      </w:r>
      <w:r w:rsidRPr="00D50E99">
        <w:rPr>
          <w:rFonts w:ascii="Arial" w:hAnsi="Arial" w:cs="Arial"/>
        </w:rPr>
        <w:t xml:space="preserve">, s hodnotami chromu </w:t>
      </w:r>
      <w:r w:rsidR="008C5BB6" w:rsidRPr="00D50E99">
        <w:rPr>
          <w:rFonts w:ascii="Arial" w:hAnsi="Arial" w:cs="Arial"/>
        </w:rPr>
        <w:t xml:space="preserve">o dost výš než jsou tržní normy: 15.0 </w:t>
      </w:r>
      <w:proofErr w:type="spellStart"/>
      <w:r w:rsidR="008C5BB6" w:rsidRPr="00D50E99">
        <w:rPr>
          <w:rFonts w:ascii="Arial" w:hAnsi="Arial" w:cs="Arial"/>
        </w:rPr>
        <w:t>μm</w:t>
      </w:r>
      <w:proofErr w:type="spellEnd"/>
      <w:r w:rsidR="008C5BB6" w:rsidRPr="00D50E99">
        <w:rPr>
          <w:rFonts w:ascii="Arial" w:hAnsi="Arial" w:cs="Arial"/>
        </w:rPr>
        <w:t xml:space="preserve"> niklu a 0.5 </w:t>
      </w:r>
      <w:proofErr w:type="spellStart"/>
      <w:r w:rsidR="008C5BB6" w:rsidRPr="00D50E99">
        <w:rPr>
          <w:rFonts w:ascii="Arial" w:hAnsi="Arial" w:cs="Arial"/>
        </w:rPr>
        <w:t>μm</w:t>
      </w:r>
      <w:proofErr w:type="spellEnd"/>
      <w:r w:rsidR="008C5BB6" w:rsidRPr="00D50E99">
        <w:rPr>
          <w:rFonts w:ascii="Arial" w:hAnsi="Arial" w:cs="Arial"/>
        </w:rPr>
        <w:t xml:space="preserve"> chromu</w:t>
      </w:r>
      <w:r w:rsidRPr="00D50E99">
        <w:rPr>
          <w:rFonts w:ascii="Arial" w:hAnsi="Arial" w:cs="Arial"/>
        </w:rPr>
        <w:t>. Veškeré procesy jsou vykonávány v našich vlastních továrnách</w:t>
      </w:r>
      <w:r w:rsidR="008C5BB6" w:rsidRPr="00D50E99">
        <w:rPr>
          <w:rFonts w:ascii="Arial" w:hAnsi="Arial" w:cs="Arial"/>
        </w:rPr>
        <w:t>,</w:t>
      </w:r>
      <w:r w:rsidRPr="00D50E99">
        <w:rPr>
          <w:rFonts w:ascii="Arial" w:hAnsi="Arial" w:cs="Arial"/>
        </w:rPr>
        <w:t xml:space="preserve"> v plném souladu s nejp</w:t>
      </w:r>
      <w:r w:rsidR="008C5BB6" w:rsidRPr="00D50E99">
        <w:rPr>
          <w:rFonts w:ascii="Arial" w:hAnsi="Arial" w:cs="Arial"/>
        </w:rPr>
        <w:t>řísnějšími ekologickými normami</w:t>
      </w:r>
      <w:r w:rsidRPr="00D50E99">
        <w:rPr>
          <w:rFonts w:ascii="Arial" w:hAnsi="Arial" w:cs="Arial"/>
        </w:rPr>
        <w:t>.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</w:rPr>
        <w:t>Dokonalý</w:t>
      </w:r>
      <w:r w:rsidR="008C5BB6" w:rsidRPr="00D50E99">
        <w:rPr>
          <w:rFonts w:ascii="Arial" w:hAnsi="Arial" w:cs="Arial"/>
        </w:rPr>
        <w:t>m</w:t>
      </w:r>
      <w:r w:rsidRPr="00D50E99">
        <w:rPr>
          <w:rFonts w:ascii="Arial" w:hAnsi="Arial" w:cs="Arial"/>
        </w:rPr>
        <w:t xml:space="preserve"> proud</w:t>
      </w:r>
      <w:r w:rsidR="008C5BB6" w:rsidRPr="00D50E99">
        <w:rPr>
          <w:rFonts w:ascii="Arial" w:hAnsi="Arial" w:cs="Arial"/>
        </w:rPr>
        <w:t>em vytékající vody se vyznačují armatury s</w:t>
      </w:r>
      <w:r w:rsidRPr="00D50E99">
        <w:rPr>
          <w:rFonts w:ascii="Arial" w:hAnsi="Arial" w:cs="Arial"/>
        </w:rPr>
        <w:t xml:space="preserve"> nejl</w:t>
      </w:r>
      <w:r w:rsidR="008C5BB6" w:rsidRPr="00D50E99">
        <w:rPr>
          <w:rFonts w:ascii="Arial" w:hAnsi="Arial" w:cs="Arial"/>
        </w:rPr>
        <w:t>epší kvalitou. Z tohoto důvodu</w:t>
      </w:r>
      <w:r w:rsidRPr="00D50E99">
        <w:rPr>
          <w:rFonts w:ascii="Arial" w:hAnsi="Arial" w:cs="Arial"/>
        </w:rPr>
        <w:t xml:space="preserve"> Nobili využívá obrovs</w:t>
      </w:r>
      <w:r w:rsidR="008C5BB6" w:rsidRPr="00D50E99">
        <w:rPr>
          <w:rFonts w:ascii="Arial" w:hAnsi="Arial" w:cs="Arial"/>
        </w:rPr>
        <w:t xml:space="preserve">ké zkušenosti skupiny NEOPERL®  a vybavuje těmito komponenty mimořádné kvality své </w:t>
      </w:r>
      <w:proofErr w:type="spellStart"/>
      <w:r w:rsidR="008C5BB6" w:rsidRPr="00D50E99">
        <w:rPr>
          <w:rFonts w:ascii="Arial" w:hAnsi="Arial" w:cs="Arial"/>
          <w:b/>
        </w:rPr>
        <w:t>perlátory</w:t>
      </w:r>
      <w:proofErr w:type="spellEnd"/>
      <w:r w:rsidR="008C5BB6" w:rsidRPr="00D50E99">
        <w:rPr>
          <w:rFonts w:ascii="Arial" w:hAnsi="Arial" w:cs="Arial"/>
          <w:b/>
        </w:rPr>
        <w:t xml:space="preserve"> </w:t>
      </w:r>
      <w:proofErr w:type="spellStart"/>
      <w:r w:rsidR="008C5BB6" w:rsidRPr="00D50E99">
        <w:rPr>
          <w:rFonts w:ascii="Arial" w:hAnsi="Arial" w:cs="Arial"/>
          <w:b/>
        </w:rPr>
        <w:t>Cascade</w:t>
      </w:r>
      <w:proofErr w:type="spellEnd"/>
      <w:r w:rsidR="008C5BB6" w:rsidRPr="00D50E99">
        <w:rPr>
          <w:rFonts w:ascii="Arial" w:hAnsi="Arial" w:cs="Arial"/>
          <w:b/>
        </w:rPr>
        <w:t xml:space="preserve">® či </w:t>
      </w:r>
      <w:proofErr w:type="spellStart"/>
      <w:r w:rsidR="008C5BB6" w:rsidRPr="00D50E99">
        <w:rPr>
          <w:rFonts w:ascii="Arial" w:hAnsi="Arial" w:cs="Arial"/>
          <w:b/>
        </w:rPr>
        <w:t>Caché</w:t>
      </w:r>
      <w:proofErr w:type="spellEnd"/>
      <w:r w:rsidR="008C5BB6" w:rsidRPr="00D50E99">
        <w:rPr>
          <w:rFonts w:ascii="Arial" w:hAnsi="Arial" w:cs="Arial"/>
          <w:b/>
        </w:rPr>
        <w:t>®,</w:t>
      </w:r>
      <w:r w:rsidR="008C5BB6" w:rsidRPr="00D50E99">
        <w:rPr>
          <w:rFonts w:ascii="Arial" w:hAnsi="Arial" w:cs="Arial"/>
        </w:rPr>
        <w:t xml:space="preserve"> schopné</w:t>
      </w:r>
      <w:r w:rsidRPr="00D50E99">
        <w:rPr>
          <w:rFonts w:ascii="Arial" w:hAnsi="Arial" w:cs="Arial"/>
        </w:rPr>
        <w:t xml:space="preserve"> garantovat plnohodnotný proud</w:t>
      </w:r>
      <w:r w:rsidR="008C5BB6" w:rsidRPr="00D50E99">
        <w:rPr>
          <w:rFonts w:ascii="Arial" w:hAnsi="Arial" w:cs="Arial"/>
        </w:rPr>
        <w:t xml:space="preserve"> vody za všech podmínek</w:t>
      </w:r>
      <w:r w:rsidRPr="00D50E99">
        <w:rPr>
          <w:rFonts w:ascii="Arial" w:hAnsi="Arial" w:cs="Arial"/>
        </w:rPr>
        <w:t>.</w:t>
      </w:r>
    </w:p>
    <w:p w:rsidR="002074E8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SPX®</w:t>
      </w:r>
      <w:r w:rsidRPr="00D50E99">
        <w:rPr>
          <w:rFonts w:ascii="Arial" w:hAnsi="Arial" w:cs="Arial"/>
        </w:rPr>
        <w:t xml:space="preserve"> (</w:t>
      </w:r>
      <w:proofErr w:type="spellStart"/>
      <w:r w:rsidRPr="00D50E99">
        <w:rPr>
          <w:rFonts w:ascii="Arial" w:hAnsi="Arial" w:cs="Arial"/>
        </w:rPr>
        <w:t>Parigi</w:t>
      </w:r>
      <w:proofErr w:type="spellEnd"/>
      <w:r w:rsidRPr="00D50E99">
        <w:rPr>
          <w:rFonts w:ascii="Arial" w:hAnsi="Arial" w:cs="Arial"/>
        </w:rPr>
        <w:t xml:space="preserve">® </w:t>
      </w:r>
      <w:proofErr w:type="spellStart"/>
      <w:r w:rsidRPr="00D50E99">
        <w:rPr>
          <w:rFonts w:ascii="Arial" w:hAnsi="Arial" w:cs="Arial"/>
        </w:rPr>
        <w:t>Parinox</w:t>
      </w:r>
      <w:proofErr w:type="spellEnd"/>
      <w:r w:rsidRPr="00D50E99">
        <w:rPr>
          <w:rFonts w:ascii="Arial" w:hAnsi="Arial" w:cs="Arial"/>
        </w:rPr>
        <w:t xml:space="preserve">® </w:t>
      </w:r>
      <w:proofErr w:type="spellStart"/>
      <w:r w:rsidRPr="00D50E99">
        <w:rPr>
          <w:rFonts w:ascii="Arial" w:hAnsi="Arial" w:cs="Arial"/>
        </w:rPr>
        <w:t>Softpex</w:t>
      </w:r>
      <w:proofErr w:type="spellEnd"/>
      <w:r w:rsidRPr="00D50E99">
        <w:rPr>
          <w:rFonts w:ascii="Arial" w:hAnsi="Arial" w:cs="Arial"/>
        </w:rPr>
        <w:t>®) značka identif</w:t>
      </w:r>
      <w:r w:rsidR="004B7B2C" w:rsidRPr="00D50E99">
        <w:rPr>
          <w:rFonts w:ascii="Arial" w:hAnsi="Arial" w:cs="Arial"/>
        </w:rPr>
        <w:t>ikuje použití první flexibilní hadice schválené na celém světě</w:t>
      </w:r>
      <w:r w:rsidRPr="00D50E99">
        <w:rPr>
          <w:rFonts w:ascii="Arial" w:hAnsi="Arial" w:cs="Arial"/>
        </w:rPr>
        <w:t>, díky jejím vynikajícím hygienickým vlastnostem vnitřních částí</w:t>
      </w:r>
      <w:r w:rsidR="004B7B2C" w:rsidRPr="00D50E99">
        <w:rPr>
          <w:rFonts w:ascii="Arial" w:hAnsi="Arial" w:cs="Arial"/>
        </w:rPr>
        <w:t xml:space="preserve"> a</w:t>
      </w:r>
      <w:r w:rsidRPr="00D50E99">
        <w:rPr>
          <w:rFonts w:ascii="Arial" w:hAnsi="Arial" w:cs="Arial"/>
        </w:rPr>
        <w:t xml:space="preserve"> výbornou chemickou odolnost vůči působení </w:t>
      </w:r>
      <w:r w:rsidR="004B7B2C" w:rsidRPr="00D50E99">
        <w:rPr>
          <w:rFonts w:ascii="Arial" w:hAnsi="Arial" w:cs="Arial"/>
        </w:rPr>
        <w:t xml:space="preserve">přísad nacházejících se ve </w:t>
      </w:r>
      <w:proofErr w:type="gramStart"/>
      <w:r w:rsidR="004B7B2C" w:rsidRPr="00D50E99">
        <w:rPr>
          <w:rFonts w:ascii="Arial" w:hAnsi="Arial" w:cs="Arial"/>
        </w:rPr>
        <w:t>vodě,  jakými</w:t>
      </w:r>
      <w:proofErr w:type="gramEnd"/>
      <w:r w:rsidR="004B7B2C" w:rsidRPr="00D50E99">
        <w:rPr>
          <w:rFonts w:ascii="Arial" w:hAnsi="Arial" w:cs="Arial"/>
        </w:rPr>
        <w:t xml:space="preserve"> je např. chlór. Mají</w:t>
      </w:r>
      <w:r w:rsidRPr="00D50E99">
        <w:rPr>
          <w:rFonts w:ascii="Arial" w:hAnsi="Arial" w:cs="Arial"/>
        </w:rPr>
        <w:t xml:space="preserve"> optimální odoln</w:t>
      </w:r>
      <w:r w:rsidR="004B7B2C" w:rsidRPr="00D50E99">
        <w:rPr>
          <w:rFonts w:ascii="Arial" w:hAnsi="Arial" w:cs="Arial"/>
        </w:rPr>
        <w:t>osti vůči teplotě a tlaku a zlepšenou flexibilitu</w:t>
      </w:r>
      <w:r w:rsidRPr="00D50E99">
        <w:rPr>
          <w:rFonts w:ascii="Arial" w:hAnsi="Arial" w:cs="Arial"/>
        </w:rPr>
        <w:t xml:space="preserve"> v porovn</w:t>
      </w:r>
      <w:r w:rsidR="004B7B2C" w:rsidRPr="00D50E99">
        <w:rPr>
          <w:rFonts w:ascii="Arial" w:hAnsi="Arial" w:cs="Arial"/>
        </w:rPr>
        <w:t>ání s trubicemi v tradiční PE-X</w:t>
      </w:r>
      <w:r w:rsidRPr="00D50E99">
        <w:rPr>
          <w:rFonts w:ascii="Arial" w:hAnsi="Arial" w:cs="Arial"/>
        </w:rPr>
        <w:t>.</w:t>
      </w:r>
    </w:p>
    <w:p w:rsidR="00886900" w:rsidRPr="00886900" w:rsidRDefault="00886900" w:rsidP="008869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bookmarkStart w:id="0" w:name="_GoBack"/>
      <w:bookmarkEnd w:id="0"/>
      <w:r w:rsidRPr="0088690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886900" w:rsidRPr="008179E3" w:rsidRDefault="00886900" w:rsidP="008179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79E3" w:rsidRPr="00D50E99" w:rsidRDefault="008179E3" w:rsidP="002074E8">
      <w:pPr>
        <w:pStyle w:val="Normlnweb"/>
        <w:rPr>
          <w:rFonts w:ascii="Arial" w:hAnsi="Arial" w:cs="Arial"/>
        </w:rPr>
      </w:pPr>
    </w:p>
    <w:p w:rsidR="00ED70B5" w:rsidRPr="00D50E99" w:rsidRDefault="00ED70B5"/>
    <w:sectPr w:rsidR="00ED70B5" w:rsidRPr="00D50E99" w:rsidSect="00D50E9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8"/>
    <w:rsid w:val="00203097"/>
    <w:rsid w:val="002074E8"/>
    <w:rsid w:val="0035305F"/>
    <w:rsid w:val="003E63A9"/>
    <w:rsid w:val="004A18E8"/>
    <w:rsid w:val="004B7B2C"/>
    <w:rsid w:val="00562E4B"/>
    <w:rsid w:val="0061723F"/>
    <w:rsid w:val="008179E3"/>
    <w:rsid w:val="00886900"/>
    <w:rsid w:val="008C5BB6"/>
    <w:rsid w:val="008D2845"/>
    <w:rsid w:val="008F1070"/>
    <w:rsid w:val="00B03560"/>
    <w:rsid w:val="00C947D5"/>
    <w:rsid w:val="00D105E4"/>
    <w:rsid w:val="00D50E99"/>
    <w:rsid w:val="00E170E8"/>
    <w:rsid w:val="00ED70B5"/>
    <w:rsid w:val="00F84D0B"/>
    <w:rsid w:val="00F95EA5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Krátký</dc:creator>
  <cp:lastModifiedBy>Vlastimil Krátký</cp:lastModifiedBy>
  <cp:revision>4</cp:revision>
  <dcterms:created xsi:type="dcterms:W3CDTF">2016-08-25T10:07:00Z</dcterms:created>
  <dcterms:modified xsi:type="dcterms:W3CDTF">2016-08-25T10:14:00Z</dcterms:modified>
</cp:coreProperties>
</file>